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jc w:val="both"/>
        <w:rPr>
          <w:rFonts w:ascii="Avenir Next" w:hAnsi="Avenir Next"/>
          <w:b w:val="1"/>
          <w:bCs w:val="1"/>
          <w:sz w:val="24"/>
          <w:szCs w:val="24"/>
        </w:rPr>
      </w:pPr>
    </w:p>
    <w:p>
      <w:pPr>
        <w:pStyle w:val="Text"/>
        <w:jc w:val="both"/>
        <w:rPr>
          <w:rFonts w:ascii="Avenir Next" w:hAnsi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Liebe Eltern,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auch in diesem findet an unserer Schule in Zusammenarbeit mit der B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cherstube Gundi Gaab eine tolle Lesung statt, die der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>rderverein gro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ß</w:t>
      </w:r>
      <w:r>
        <w:rPr>
          <w:rFonts w:ascii="Avenir Next" w:hAnsi="Avenir Next"/>
          <w:sz w:val="24"/>
          <w:szCs w:val="24"/>
          <w:rtl w:val="0"/>
          <w:lang w:val="de-DE"/>
        </w:rPr>
        <w:t>z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gig finanziert.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Der bekannte Fernsehmoderator, Schauspieler und Autor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Ralph Caspers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 wird am 15. November unsere Kinder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berraschen. 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Herr Caspers bietet die M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glichkeit, das Buch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„</w:t>
      </w:r>
      <w:r>
        <w:rPr>
          <w:rFonts w:ascii="Avenir Next" w:hAnsi="Avenir Next"/>
          <w:sz w:val="24"/>
          <w:szCs w:val="24"/>
          <w:rtl w:val="0"/>
          <w:lang w:val="de-DE"/>
        </w:rPr>
        <w:t>Wenn Gl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hw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rmchen morsen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 xml:space="preserve">“ </w:t>
      </w:r>
      <w:r>
        <w:rPr>
          <w:rFonts w:ascii="Avenir Next" w:hAnsi="Avenir Next"/>
          <w:sz w:val="24"/>
          <w:szCs w:val="24"/>
          <w:rtl w:val="0"/>
          <w:lang w:val="de-DE"/>
        </w:rPr>
        <w:t>im Anschluss an die Lesung mit einem Autogramm zu versehen.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Hierzu ist es notwenig, dass die B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cher am Tag der Lesung vorliegen und vorab gekauft werden. Sollten Sie an einem Exemplar interessiert sein, geben Sie bitte Ihrem Kind bis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sp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 xml:space="preserve">testens Montag, 12. November 2018 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den Betrag von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12,99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de-DE"/>
        </w:rPr>
        <w:t xml:space="preserve">€ 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in einem verschlossenen Umschlag mit Namen versehen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ber die Ranzenpost mit.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Kinder, die kein signiertes Buch haben k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>nnen/d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rfen sollen nicht traurig sein, es gibt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 jedes Schulkind eine Autogrammkarte.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In den n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ä</w:t>
      </w:r>
      <w:r>
        <w:rPr>
          <w:rFonts w:ascii="Avenir Next" w:hAnsi="Avenir Next"/>
          <w:sz w:val="24"/>
          <w:szCs w:val="24"/>
          <w:rtl w:val="0"/>
          <w:lang w:val="de-DE"/>
        </w:rPr>
        <w:t>chsten Tagen wird vom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>rderverein mit allen Details rund um die Lesung und Buchausstellung noch ein Brief an Sie rausgehen.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Viele Gr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üß</w:t>
      </w:r>
      <w:r>
        <w:rPr>
          <w:rFonts w:ascii="Avenir Next" w:hAnsi="Avenir Next"/>
          <w:sz w:val="24"/>
          <w:szCs w:val="24"/>
          <w:rtl w:val="0"/>
          <w:lang w:val="de-DE"/>
        </w:rPr>
        <w:t>e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Bettina Bickmann</w:t>
      </w: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